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3B73" w:rsidRPr="00346DE4" w:rsidRDefault="000B3B73" w:rsidP="00C258C3">
      <w:pPr>
        <w:rPr>
          <w:rFonts w:ascii="Tahoma" w:eastAsia="Times New Roman" w:hAnsi="Tahoma" w:cs="Tahoma"/>
          <w:b/>
          <w:bCs/>
          <w:szCs w:val="24"/>
          <w:lang w:eastAsia="tr-TR"/>
        </w:rPr>
      </w:pPr>
      <w:r w:rsidRPr="00346DE4">
        <w:rPr>
          <w:rFonts w:ascii="Tahoma" w:eastAsia="Times New Roman" w:hAnsi="Tahoma" w:cs="Tahoma"/>
          <w:b/>
          <w:bCs/>
          <w:noProof/>
          <w:szCs w:val="24"/>
          <w:lang w:eastAsia="tr-TR"/>
        </w:rPr>
        <w:drawing>
          <wp:inline distT="0" distB="0" distL="0" distR="0" wp14:anchorId="3ED2C285" wp14:editId="367D423B">
            <wp:extent cx="5760720" cy="5514373"/>
            <wp:effectExtent l="0" t="0" r="0" b="0"/>
            <wp:docPr id="4" name="Resim 4" descr="C:\Users\Lenovo\Desktop\000\732584387_18622407148041693_7450494874393498802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Lenovo\Desktop\000\732584387_18622407148041693_7450494874393498802_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720" cy="5514373"/>
                    </a:xfrm>
                    <a:prstGeom prst="rect">
                      <a:avLst/>
                    </a:prstGeom>
                    <a:noFill/>
                    <a:ln>
                      <a:noFill/>
                    </a:ln>
                  </pic:spPr>
                </pic:pic>
              </a:graphicData>
            </a:graphic>
          </wp:inline>
        </w:drawing>
      </w:r>
    </w:p>
    <w:p w:rsidR="000B3B73" w:rsidRPr="00346DE4" w:rsidRDefault="000B3B73" w:rsidP="00C258C3">
      <w:pPr>
        <w:rPr>
          <w:rFonts w:ascii="Tahoma" w:eastAsia="Times New Roman" w:hAnsi="Tahoma" w:cs="Tahoma"/>
          <w:b/>
          <w:bCs/>
          <w:szCs w:val="24"/>
          <w:lang w:eastAsia="tr-TR"/>
        </w:rPr>
      </w:pPr>
    </w:p>
    <w:p w:rsidR="00C258C3" w:rsidRPr="00346DE4" w:rsidRDefault="00C258C3" w:rsidP="00C258C3">
      <w:pPr>
        <w:rPr>
          <w:rFonts w:ascii="Tahoma" w:eastAsia="Times New Roman" w:hAnsi="Tahoma" w:cs="Tahoma"/>
          <w:b/>
          <w:bCs/>
          <w:szCs w:val="24"/>
          <w:lang w:eastAsia="tr-TR"/>
        </w:rPr>
      </w:pPr>
      <w:r w:rsidRPr="00346DE4">
        <w:rPr>
          <w:rFonts w:ascii="Tahoma" w:eastAsia="Times New Roman" w:hAnsi="Tahoma" w:cs="Tahoma"/>
          <w:b/>
          <w:bCs/>
          <w:szCs w:val="24"/>
          <w:lang w:eastAsia="tr-TR"/>
        </w:rPr>
        <w:t xml:space="preserve">KIZILAY BİR BİNANIN </w:t>
      </w:r>
      <w:proofErr w:type="gramStart"/>
      <w:r w:rsidRPr="00346DE4">
        <w:rPr>
          <w:rFonts w:ascii="Tahoma" w:eastAsia="Times New Roman" w:hAnsi="Tahoma" w:cs="Tahoma"/>
          <w:b/>
          <w:bCs/>
          <w:szCs w:val="24"/>
          <w:lang w:eastAsia="tr-TR"/>
        </w:rPr>
        <w:t>ADIYDI …</w:t>
      </w:r>
      <w:proofErr w:type="gramEnd"/>
    </w:p>
    <w:p w:rsidR="00786248" w:rsidRPr="00346DE4" w:rsidRDefault="00612A23" w:rsidP="00C258C3">
      <w:pPr>
        <w:rPr>
          <w:rFonts w:ascii="Tahoma" w:hAnsi="Tahoma" w:cs="Tahoma"/>
          <w:szCs w:val="24"/>
        </w:rPr>
      </w:pPr>
    </w:p>
    <w:p w:rsidR="00C258C3" w:rsidRPr="00346DE4" w:rsidRDefault="00627065" w:rsidP="00C258C3">
      <w:pPr>
        <w:shd w:val="clear" w:color="auto" w:fill="FFFFFF"/>
        <w:rPr>
          <w:rFonts w:ascii="Tahoma" w:eastAsia="Times New Roman" w:hAnsi="Tahoma" w:cs="Tahoma"/>
          <w:color w:val="080809"/>
          <w:szCs w:val="24"/>
          <w:lang w:eastAsia="tr-TR"/>
        </w:rPr>
      </w:pPr>
      <w:proofErr w:type="gramStart"/>
      <w:r w:rsidRPr="00346DE4">
        <w:rPr>
          <w:rFonts w:ascii="Tahoma" w:eastAsia="Times New Roman" w:hAnsi="Tahoma" w:cs="Tahoma"/>
          <w:color w:val="080809"/>
          <w:szCs w:val="24"/>
          <w:lang w:eastAsia="tr-TR"/>
        </w:rPr>
        <w:t>Kızılay Metro İstasyonu’nda</w:t>
      </w:r>
      <w:r w:rsidR="00C258C3" w:rsidRPr="00346DE4">
        <w:rPr>
          <w:rFonts w:ascii="Tahoma" w:eastAsia="Times New Roman" w:hAnsi="Tahoma" w:cs="Tahoma"/>
          <w:color w:val="080809"/>
          <w:szCs w:val="24"/>
          <w:lang w:eastAsia="tr-TR"/>
        </w:rPr>
        <w:t xml:space="preserve"> bir tabela. </w:t>
      </w:r>
      <w:proofErr w:type="gramEnd"/>
      <w:r w:rsidR="00C258C3" w:rsidRPr="00346DE4">
        <w:rPr>
          <w:rFonts w:ascii="Tahoma" w:eastAsia="Times New Roman" w:hAnsi="Tahoma" w:cs="Tahoma"/>
          <w:color w:val="080809"/>
          <w:szCs w:val="24"/>
          <w:lang w:eastAsia="tr-TR"/>
        </w:rPr>
        <w:t xml:space="preserve">Metrodan yeryüzüne hangi yönlerden çıkılabileceğini gösteriyor. </w:t>
      </w:r>
      <w:proofErr w:type="gramStart"/>
      <w:r w:rsidR="00C258C3" w:rsidRPr="00346DE4">
        <w:rPr>
          <w:rFonts w:ascii="Tahoma" w:eastAsia="Times New Roman" w:hAnsi="Tahoma" w:cs="Tahoma"/>
          <w:color w:val="080809"/>
          <w:szCs w:val="24"/>
          <w:lang w:eastAsia="tr-TR"/>
        </w:rPr>
        <w:t xml:space="preserve">Bu yönlerden üçü Ankara’nın en popüler cadde ve sokakları. </w:t>
      </w:r>
      <w:proofErr w:type="gramEnd"/>
      <w:r w:rsidR="00C258C3" w:rsidRPr="00346DE4">
        <w:rPr>
          <w:rFonts w:ascii="Tahoma" w:eastAsia="Times New Roman" w:hAnsi="Tahoma" w:cs="Tahoma"/>
          <w:color w:val="080809"/>
          <w:szCs w:val="24"/>
          <w:lang w:eastAsia="tr-TR"/>
        </w:rPr>
        <w:t xml:space="preserve">Ancak tabeladaki diğer yön ise yaklaşık yarım asırdır var olmayan ve Ankara’nın en önemli simgelerinden birini ve </w:t>
      </w:r>
      <w:r w:rsidR="00C258C3" w:rsidRPr="00346DE4">
        <w:rPr>
          <w:rFonts w:ascii="Tahoma" w:eastAsia="Times New Roman" w:hAnsi="Tahoma" w:cs="Tahoma"/>
          <w:color w:val="080809"/>
          <w:szCs w:val="24"/>
          <w:lang w:eastAsia="tr-TR"/>
        </w:rPr>
        <w:t>kentsel hafızasında çok önemli bir yere sahip olan</w:t>
      </w:r>
      <w:r w:rsidR="00C258C3" w:rsidRPr="00346DE4">
        <w:rPr>
          <w:rFonts w:ascii="Tahoma" w:eastAsia="Times New Roman" w:hAnsi="Tahoma" w:cs="Tahoma"/>
          <w:color w:val="080809"/>
          <w:szCs w:val="24"/>
          <w:lang w:eastAsia="tr-TR"/>
        </w:rPr>
        <w:t xml:space="preserve"> bir mekanı gösteriyor</w:t>
      </w:r>
      <w:r w:rsidR="0031703C" w:rsidRPr="00346DE4">
        <w:rPr>
          <w:rFonts w:ascii="Tahoma" w:eastAsia="Times New Roman" w:hAnsi="Tahoma" w:cs="Tahoma"/>
          <w:color w:val="080809"/>
          <w:szCs w:val="24"/>
          <w:lang w:eastAsia="tr-TR"/>
        </w:rPr>
        <w:t>,</w:t>
      </w:r>
      <w:r w:rsidR="00C258C3" w:rsidRPr="00346DE4">
        <w:rPr>
          <w:rFonts w:ascii="Tahoma" w:eastAsia="Times New Roman" w:hAnsi="Tahoma" w:cs="Tahoma"/>
          <w:color w:val="080809"/>
          <w:szCs w:val="24"/>
          <w:lang w:eastAsia="tr-TR"/>
        </w:rPr>
        <w:t xml:space="preserve"> Kızılay Genel Müdürlük </w:t>
      </w:r>
      <w:proofErr w:type="gramStart"/>
      <w:r w:rsidR="00C258C3" w:rsidRPr="00346DE4">
        <w:rPr>
          <w:rFonts w:ascii="Tahoma" w:eastAsia="Times New Roman" w:hAnsi="Tahoma" w:cs="Tahoma"/>
          <w:color w:val="080809"/>
          <w:szCs w:val="24"/>
          <w:lang w:eastAsia="tr-TR"/>
        </w:rPr>
        <w:t>Binası ...</w:t>
      </w:r>
      <w:proofErr w:type="gramEnd"/>
    </w:p>
    <w:p w:rsidR="00C258C3" w:rsidRPr="00346DE4" w:rsidRDefault="00C258C3" w:rsidP="00C258C3">
      <w:pPr>
        <w:shd w:val="clear" w:color="auto" w:fill="FFFFFF"/>
        <w:rPr>
          <w:rFonts w:ascii="Tahoma" w:eastAsia="Times New Roman" w:hAnsi="Tahoma" w:cs="Tahoma"/>
          <w:color w:val="080809"/>
          <w:szCs w:val="24"/>
          <w:lang w:eastAsia="tr-TR"/>
        </w:rPr>
      </w:pPr>
    </w:p>
    <w:p w:rsidR="00C258C3" w:rsidRPr="00346DE4" w:rsidRDefault="00C258C3" w:rsidP="00C258C3">
      <w:pPr>
        <w:shd w:val="clear" w:color="auto" w:fill="FFFFFF"/>
        <w:rPr>
          <w:rFonts w:ascii="Tahoma" w:eastAsia="Times New Roman" w:hAnsi="Tahoma" w:cs="Tahoma"/>
          <w:color w:val="080809"/>
          <w:szCs w:val="24"/>
          <w:lang w:eastAsia="tr-TR"/>
        </w:rPr>
      </w:pPr>
      <w:r w:rsidRPr="00346DE4">
        <w:rPr>
          <w:rFonts w:ascii="Tahoma" w:eastAsia="Times New Roman" w:hAnsi="Tahoma" w:cs="Tahoma"/>
          <w:color w:val="080809"/>
          <w:szCs w:val="24"/>
          <w:lang w:eastAsia="tr-TR"/>
        </w:rPr>
        <w:t xml:space="preserve">Meydana adını veren ve 1929 yılında Avusturyalı mimar Robert </w:t>
      </w:r>
      <w:proofErr w:type="spellStart"/>
      <w:r w:rsidRPr="00346DE4">
        <w:rPr>
          <w:rFonts w:ascii="Tahoma" w:eastAsia="Times New Roman" w:hAnsi="Tahoma" w:cs="Tahoma"/>
          <w:color w:val="080809"/>
          <w:szCs w:val="24"/>
          <w:lang w:eastAsia="tr-TR"/>
        </w:rPr>
        <w:t>Oerley</w:t>
      </w:r>
      <w:proofErr w:type="spellEnd"/>
      <w:r w:rsidRPr="00346DE4">
        <w:rPr>
          <w:rFonts w:ascii="Tahoma" w:eastAsia="Times New Roman" w:hAnsi="Tahoma" w:cs="Tahoma"/>
          <w:color w:val="080809"/>
          <w:szCs w:val="24"/>
          <w:lang w:eastAsia="tr-TR"/>
        </w:rPr>
        <w:t xml:space="preserve"> tarafından inşa edilen, geniş, ağaçlıklı bir bahçe içinde yer alan 3 katlı bu bina, Kızılay Genel Müdürlüğü olarak hizmet veriyordu. Bina o kadar simgeseldi ki, zamanla o kavşağa ve tüm semte </w:t>
      </w:r>
      <w:r w:rsidR="000B3B73" w:rsidRPr="00346DE4">
        <w:rPr>
          <w:rFonts w:ascii="Tahoma" w:eastAsia="Times New Roman" w:hAnsi="Tahoma" w:cs="Tahoma"/>
          <w:color w:val="080809"/>
          <w:szCs w:val="24"/>
          <w:lang w:eastAsia="tr-TR"/>
        </w:rPr>
        <w:t>“</w:t>
      </w:r>
      <w:r w:rsidRPr="00346DE4">
        <w:rPr>
          <w:rFonts w:ascii="Tahoma" w:eastAsia="Times New Roman" w:hAnsi="Tahoma" w:cs="Tahoma"/>
          <w:color w:val="080809"/>
          <w:szCs w:val="24"/>
          <w:lang w:eastAsia="tr-TR"/>
        </w:rPr>
        <w:t>Kızılay</w:t>
      </w:r>
      <w:r w:rsidR="000B3B73" w:rsidRPr="00346DE4">
        <w:rPr>
          <w:rFonts w:ascii="Tahoma" w:eastAsia="Times New Roman" w:hAnsi="Tahoma" w:cs="Tahoma"/>
          <w:color w:val="080809"/>
          <w:szCs w:val="24"/>
          <w:lang w:eastAsia="tr-TR"/>
        </w:rPr>
        <w:t>”</w:t>
      </w:r>
      <w:r w:rsidRPr="00346DE4">
        <w:rPr>
          <w:rFonts w:ascii="Tahoma" w:eastAsia="Times New Roman" w:hAnsi="Tahoma" w:cs="Tahoma"/>
          <w:color w:val="080809"/>
          <w:szCs w:val="24"/>
          <w:lang w:eastAsia="tr-TR"/>
        </w:rPr>
        <w:t xml:space="preserve"> denmesinin sebebi oldu.</w:t>
      </w:r>
    </w:p>
    <w:p w:rsidR="008A3B56" w:rsidRPr="00346DE4" w:rsidRDefault="008A3B56" w:rsidP="00C258C3">
      <w:pPr>
        <w:shd w:val="clear" w:color="auto" w:fill="FFFFFF"/>
        <w:rPr>
          <w:rFonts w:ascii="Tahoma" w:eastAsia="Times New Roman" w:hAnsi="Tahoma" w:cs="Tahoma"/>
          <w:color w:val="080809"/>
          <w:szCs w:val="24"/>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 xml:space="preserve">Ankara'nın bazı binaları vardı ki, kapısından hiç içeri girmeseniz bile hayatınızın bir parçası olurlardı. Sabah işe giderken selam verdiğiniz, okul yolunda önünden geçtiğiniz, buluşmalarınızı tarif ederken adını kullandığınız sessiz dostlar gibiydiler. Eski Kızılay Genel Müdürlüğü binası da onlardan biriydi. </w:t>
      </w:r>
      <w:r w:rsidR="0031703C" w:rsidRPr="00346DE4">
        <w:rPr>
          <w:rFonts w:ascii="Tahoma" w:eastAsia="Times New Roman" w:hAnsi="Tahoma" w:cs="Tahoma"/>
          <w:szCs w:val="24"/>
          <w:lang w:eastAsia="tr-TR"/>
        </w:rPr>
        <w:t xml:space="preserve">Yaklaşık 100 yıl önce inşa </w:t>
      </w:r>
      <w:r w:rsidR="0031703C" w:rsidRPr="00346DE4">
        <w:rPr>
          <w:rFonts w:ascii="Tahoma" w:eastAsia="Times New Roman" w:hAnsi="Tahoma" w:cs="Tahoma"/>
          <w:szCs w:val="24"/>
          <w:lang w:eastAsia="tr-TR"/>
        </w:rPr>
        <w:lastRenderedPageBreak/>
        <w:t xml:space="preserve">edilen </w:t>
      </w:r>
      <w:r w:rsidRPr="00346DE4">
        <w:rPr>
          <w:rFonts w:ascii="Tahoma" w:eastAsia="Times New Roman" w:hAnsi="Tahoma" w:cs="Tahoma"/>
          <w:szCs w:val="24"/>
          <w:lang w:eastAsia="tr-TR"/>
        </w:rPr>
        <w:t>bu zarif yapı, geniş bahçesi, ağaçları ve Cumhuriyet'in ilk yıllarına özgü sade mimarisiyle Ankara'nın ortasında adeta ağırbaşlı bir devlet adamı gibi dururdu. İnsan ona baktığında yalnızca bir bina görmezdi</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genç Cumhuriyet'in kendine güvenini, düzenini ve geleceğe olan inancını da görürdü.</w:t>
      </w:r>
    </w:p>
    <w:p w:rsidR="00C258C3" w:rsidRPr="00612A23" w:rsidRDefault="00612A23" w:rsidP="00C258C3">
      <w:pPr>
        <w:rPr>
          <w:rFonts w:ascii="Tahoma" w:eastAsia="Times New Roman" w:hAnsi="Tahoma" w:cs="Tahoma"/>
          <w:sz w:val="22"/>
          <w:lang w:eastAsia="tr-TR"/>
        </w:rPr>
      </w:pPr>
      <w:r w:rsidRPr="00612A23">
        <w:rPr>
          <w:rFonts w:ascii="Tahoma" w:eastAsia="Times New Roman" w:hAnsi="Tahoma" w:cs="Tahoma"/>
          <w:noProof/>
          <w:sz w:val="22"/>
          <w:lang w:eastAsia="tr-TR"/>
        </w:rPr>
        <w:drawing>
          <wp:anchor distT="0" distB="0" distL="114300" distR="114300" simplePos="0" relativeHeight="251659264" behindDoc="1" locked="0" layoutInCell="1" allowOverlap="1" wp14:anchorId="00B97B07" wp14:editId="66B15F48">
            <wp:simplePos x="0" y="0"/>
            <wp:positionH relativeFrom="column">
              <wp:posOffset>-1905</wp:posOffset>
            </wp:positionH>
            <wp:positionV relativeFrom="paragraph">
              <wp:posOffset>-750570</wp:posOffset>
            </wp:positionV>
            <wp:extent cx="5760720" cy="3299460"/>
            <wp:effectExtent l="0" t="0" r="0" b="0"/>
            <wp:wrapTight wrapText="bothSides">
              <wp:wrapPolygon edited="0">
                <wp:start x="0" y="0"/>
                <wp:lineTo x="0" y="21450"/>
                <wp:lineTo x="21500" y="21450"/>
                <wp:lineTo x="21500" y="0"/>
                <wp:lineTo x="0" y="0"/>
              </wp:wrapPolygon>
            </wp:wrapTight>
            <wp:docPr id="6" name="Resim 6" descr="C:\Users\Lenovo\Desktop\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Lenovo\Desktop\000\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60720" cy="3299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 xml:space="preserve">O yılların Ankara'sında Kızılay denildiğinde akla önce bir semt değil, işte bu bina gelirdi. Zamanla bina öylesine şehirle bütünleşti ki, bulunduğu kavşak onun adıyla anılmaya başladı. Sonra kavşak semte adını verdi. Böylece Ankara'nın kalbi, bir binanın ismiyle atmaya başladı. İnsanlar </w:t>
      </w:r>
      <w:r w:rsidR="000B3B73" w:rsidRPr="00346DE4">
        <w:rPr>
          <w:rFonts w:ascii="Tahoma" w:eastAsia="Times New Roman" w:hAnsi="Tahoma" w:cs="Tahoma"/>
          <w:szCs w:val="24"/>
          <w:lang w:eastAsia="tr-TR"/>
        </w:rPr>
        <w:t>“</w:t>
      </w:r>
      <w:r w:rsidRPr="00346DE4">
        <w:rPr>
          <w:rFonts w:ascii="Tahoma" w:eastAsia="Times New Roman" w:hAnsi="Tahoma" w:cs="Tahoma"/>
          <w:szCs w:val="24"/>
          <w:lang w:eastAsia="tr-TR"/>
        </w:rPr>
        <w:t>Kızılay'da buluşalım.</w:t>
      </w:r>
      <w:r w:rsidR="000B3B73"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dediklerinde kimse adres sormazdı. Herkes biliyordu. Çünkü Kızılay, yalnızca bir nokta değil, şehrin ortak hafızasıydı. Ankara'nın bütün yolları biraz da oraya çıkardı.</w:t>
      </w:r>
    </w:p>
    <w:p w:rsidR="00C258C3" w:rsidRPr="00612A23" w:rsidRDefault="00C258C3" w:rsidP="00C258C3">
      <w:pPr>
        <w:rPr>
          <w:rFonts w:ascii="Tahoma" w:eastAsia="Times New Roman" w:hAnsi="Tahoma" w:cs="Tahoma"/>
          <w:sz w:val="22"/>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Eski Ankara'nın ayazlı sabahlarında memurlar fötr şapkalarıyla binanın önünden geçerdi. Dil ve Tarih-Coğrafya Fakültesi'ne yetişmeye çalışan öğrenciler, ellerinde kitaplarıyla Atatürk Bulvarı boyunca yürür, Ulus'tan gelen otobüsler burada yolcu indirirdi. Bahar geldiğinde bahçedeki ağaçlar yeşerir, sonbaharda yapraklar kaldırımları sarıya boyardı. Binanın önünde buluşan gençler vardı</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ilk heyecanlarını burada yaşayanlar, asker uğurlayanlar, yıllar sonra birbirine rastlayan eski arkadaşlar… Kızılay, yalnızca insanların geçtiği bir yer değildi</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insanların hayatlarının birbirine değdiği yerdi.</w:t>
      </w:r>
    </w:p>
    <w:p w:rsidR="00C258C3" w:rsidRPr="00612A23" w:rsidRDefault="00C258C3" w:rsidP="00C258C3">
      <w:pPr>
        <w:rPr>
          <w:rFonts w:ascii="Tahoma" w:eastAsia="Times New Roman" w:hAnsi="Tahoma" w:cs="Tahoma"/>
          <w:sz w:val="22"/>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 xml:space="preserve">O bahçede gölgelenen yaşlılar vardı. Güvercinlere simit atan çocuklar vardı. El ele yürüyen nişanlılar, telaşla otobüse yetişmeye çalışan memurlar, elinde fileyle alışverişten dönen </w:t>
      </w:r>
      <w:r w:rsidR="0031703C" w:rsidRPr="00346DE4">
        <w:rPr>
          <w:rFonts w:ascii="Tahoma" w:eastAsia="Times New Roman" w:hAnsi="Tahoma" w:cs="Tahoma"/>
          <w:szCs w:val="24"/>
          <w:lang w:eastAsia="tr-TR"/>
        </w:rPr>
        <w:t>kadınlar.</w:t>
      </w:r>
      <w:r w:rsidRPr="00346DE4">
        <w:rPr>
          <w:rFonts w:ascii="Tahoma" w:eastAsia="Times New Roman" w:hAnsi="Tahoma" w:cs="Tahoma"/>
          <w:szCs w:val="24"/>
          <w:lang w:eastAsia="tr-TR"/>
        </w:rPr>
        <w:t xml:space="preserve"> Kimi farkında değildi belki ama hepsi aynı binanın tanıklığında kendi hikâyelerini yazıyordu. Şehirler bazen insanları büyütür</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bazen de insanlar, farkına varmadan şehirlerini büyütür. Eski Kızılay binası da Ankara'nın büyümesini sessizce izleyen bilge bir çınar gibiydi.</w:t>
      </w:r>
    </w:p>
    <w:p w:rsidR="00C258C3" w:rsidRPr="00612A23" w:rsidRDefault="00C258C3" w:rsidP="00C258C3">
      <w:pPr>
        <w:rPr>
          <w:rFonts w:ascii="Tahoma" w:eastAsia="Times New Roman" w:hAnsi="Tahoma" w:cs="Tahoma"/>
          <w:sz w:val="22"/>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 xml:space="preserve">Sonra takvimler 1979'u gösterdi. Bir sabah, Ankara'nın hafızasından bir sayfa sökülmeye başlandı. Kent belleğinin en önemli simgelerinden biri olan bu tescilli yapı </w:t>
      </w:r>
      <w:r w:rsidRPr="00346DE4">
        <w:rPr>
          <w:rFonts w:ascii="Tahoma" w:eastAsia="Times New Roman" w:hAnsi="Tahoma" w:cs="Tahoma"/>
          <w:szCs w:val="24"/>
          <w:lang w:eastAsia="tr-TR"/>
        </w:rPr>
        <w:lastRenderedPageBreak/>
        <w:t>yıkıldı. Toz bulutları yükselirken yalnızca duvarlar yıkılmıyordu. Bir kuşağın buluşma noktaları, çocukluk manzaraları, gençlik yürüyüşleri ve alışkanlıkları da molozların arasına karışıyordu. Bir şehrin hafızasının ses çıkarmadan eksilebildiğini Ankaralılar belki de ilk kez o gün gördüler.</w:t>
      </w:r>
    </w:p>
    <w:p w:rsidR="00C258C3" w:rsidRPr="00612A23" w:rsidRDefault="00C258C3" w:rsidP="00C258C3">
      <w:pPr>
        <w:rPr>
          <w:rFonts w:ascii="Tahoma" w:eastAsia="Times New Roman" w:hAnsi="Tahoma" w:cs="Tahoma"/>
          <w:sz w:val="22"/>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Yıkımdan sonra arsa uzun yıllar boş kaldı. Şehrin tam ortasında oluşan o boşluk, sanki yalnız toprağın değil, insanların içinin de boşaldığını anlatıyordu. Davalar açıldı, tartışmalar yaşandı, yıllar geçti. Sonunda aynı yere bugünkü Kızılay AVM yapıldı. Elbette şehirler değişir, ihtiyaçlar farklılaşır, yeni yapılar yükselir. Ancak bazı boşluklar betonla dolmaz. Çünkü hafızanın mimarisi başkadır</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onun temelinde taş değil, hatıralar vardır.</w:t>
      </w:r>
    </w:p>
    <w:p w:rsidR="00C258C3" w:rsidRPr="00612A23" w:rsidRDefault="00C258C3" w:rsidP="00C258C3">
      <w:pPr>
        <w:rPr>
          <w:rFonts w:ascii="Tahoma" w:eastAsia="Times New Roman" w:hAnsi="Tahoma" w:cs="Tahoma"/>
          <w:sz w:val="22"/>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Bugün Kızılay Meydanı'ndan geçen gençlerin büyük çoğunluğu, semte adını veren o zarif binayı hiç görmedi. Onlar için Kızılay</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w:t>
      </w:r>
      <w:proofErr w:type="gramStart"/>
      <w:r w:rsidRPr="00346DE4">
        <w:rPr>
          <w:rFonts w:ascii="Tahoma" w:eastAsia="Times New Roman" w:hAnsi="Tahoma" w:cs="Tahoma"/>
          <w:szCs w:val="24"/>
          <w:lang w:eastAsia="tr-TR"/>
        </w:rPr>
        <w:t>metro</w:t>
      </w:r>
      <w:proofErr w:type="gramEnd"/>
      <w:r w:rsidRPr="00346DE4">
        <w:rPr>
          <w:rFonts w:ascii="Tahoma" w:eastAsia="Times New Roman" w:hAnsi="Tahoma" w:cs="Tahoma"/>
          <w:szCs w:val="24"/>
          <w:lang w:eastAsia="tr-TR"/>
        </w:rPr>
        <w:t xml:space="preserve"> çıkışları, kalabalık caddeler, ışıklı vitrinler ve alışveriş merkezlerinden ibaret olabilir. Oysa eski Ankaralılar bilir ki Kızılay, önce bir binaydı. Sonra bir meydan oldu. Ardından bir semte dönüştü. En sonunda ise herkesin hafızasında farklı bir Ankara'nın adı olarak kaldı.</w:t>
      </w:r>
    </w:p>
    <w:p w:rsidR="00C258C3" w:rsidRPr="00612A23" w:rsidRDefault="00C258C3" w:rsidP="00C258C3">
      <w:pPr>
        <w:rPr>
          <w:rFonts w:ascii="Tahoma" w:eastAsia="Times New Roman" w:hAnsi="Tahoma" w:cs="Tahoma"/>
          <w:sz w:val="22"/>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 xml:space="preserve">Bazen insan düşünüyor… Eğer o eski bina bugün hâlâ yerinde olsaydı, bahçesindeki ağaçlar kaç kuşağın gölgesi olurdu? Kaç çocuk ilk kez orada güvercinlere simit atardı? Kaç yaşlı, bastonuna dayanıp aynı banka otururdu? Kaç sevgili yine </w:t>
      </w:r>
      <w:r w:rsidR="000B3B73" w:rsidRPr="00346DE4">
        <w:rPr>
          <w:rFonts w:ascii="Tahoma" w:eastAsia="Times New Roman" w:hAnsi="Tahoma" w:cs="Tahoma"/>
          <w:szCs w:val="24"/>
          <w:lang w:eastAsia="tr-TR"/>
        </w:rPr>
        <w:t>“</w:t>
      </w:r>
      <w:r w:rsidRPr="00346DE4">
        <w:rPr>
          <w:rFonts w:ascii="Tahoma" w:eastAsia="Times New Roman" w:hAnsi="Tahoma" w:cs="Tahoma"/>
          <w:szCs w:val="24"/>
          <w:lang w:eastAsia="tr-TR"/>
        </w:rPr>
        <w:t>Kızılay'ın önünde buluşalım.</w:t>
      </w:r>
      <w:r w:rsidR="000B3B73"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diye sözleşirdi? Belki de şehirler, tam da bu soruların cevabında yaşar.</w:t>
      </w:r>
    </w:p>
    <w:p w:rsidR="000B3B73" w:rsidRPr="00612A23" w:rsidRDefault="000B3B73" w:rsidP="000B3B73">
      <w:pPr>
        <w:shd w:val="clear" w:color="auto" w:fill="FFFFFF"/>
        <w:rPr>
          <w:rFonts w:ascii="Tahoma" w:eastAsia="Times New Roman" w:hAnsi="Tahoma" w:cs="Tahoma"/>
          <w:color w:val="080809"/>
          <w:sz w:val="22"/>
          <w:lang w:eastAsia="tr-TR"/>
        </w:rPr>
      </w:pPr>
    </w:p>
    <w:p w:rsidR="000B3B73" w:rsidRPr="00346DE4" w:rsidRDefault="000B3B73" w:rsidP="000B3B73">
      <w:pPr>
        <w:shd w:val="clear" w:color="auto" w:fill="FFFFFF"/>
        <w:rPr>
          <w:rFonts w:ascii="Tahoma" w:eastAsia="Times New Roman" w:hAnsi="Tahoma" w:cs="Tahoma"/>
          <w:color w:val="080809"/>
          <w:szCs w:val="24"/>
          <w:lang w:eastAsia="tr-TR"/>
        </w:rPr>
      </w:pPr>
      <w:r w:rsidRPr="00346DE4">
        <w:rPr>
          <w:rFonts w:ascii="Tahoma" w:eastAsia="Times New Roman" w:hAnsi="Tahoma" w:cs="Tahoma"/>
          <w:color w:val="080809"/>
          <w:szCs w:val="24"/>
          <w:lang w:eastAsia="tr-TR"/>
        </w:rPr>
        <w:t xml:space="preserve">Günümüzde Kızılay Genel Müdürlük binasını yıktılar, meydanın adını 15 Temmuz Milli İrade Meydanı olarak değiştirdiler. Ancak Ankara halkının kalbinden Kızılay’ı silemediler.  Kızılay Genel Müdürlüğü artık </w:t>
      </w:r>
      <w:proofErr w:type="gramStart"/>
      <w:r w:rsidRPr="00346DE4">
        <w:rPr>
          <w:rFonts w:ascii="Tahoma" w:eastAsia="Times New Roman" w:hAnsi="Tahoma" w:cs="Tahoma"/>
          <w:color w:val="080809"/>
          <w:szCs w:val="24"/>
          <w:lang w:eastAsia="tr-TR"/>
        </w:rPr>
        <w:t>metronun</w:t>
      </w:r>
      <w:proofErr w:type="gramEnd"/>
      <w:r w:rsidRPr="00346DE4">
        <w:rPr>
          <w:rFonts w:ascii="Tahoma" w:eastAsia="Times New Roman" w:hAnsi="Tahoma" w:cs="Tahoma"/>
          <w:color w:val="080809"/>
          <w:szCs w:val="24"/>
          <w:lang w:eastAsia="tr-TR"/>
        </w:rPr>
        <w:t xml:space="preserve"> tabelalarında yaşamaya devam ediyor. Kızılay Metro İstasyonu inşa edilirken, çıkışlar çevre yapılara ve caddelere göre isimlendirildi. Kızılay </w:t>
      </w:r>
      <w:proofErr w:type="spellStart"/>
      <w:r w:rsidRPr="00346DE4">
        <w:rPr>
          <w:rFonts w:ascii="Tahoma" w:eastAsia="Times New Roman" w:hAnsi="Tahoma" w:cs="Tahoma"/>
          <w:color w:val="080809"/>
          <w:szCs w:val="24"/>
          <w:lang w:eastAsia="tr-TR"/>
        </w:rPr>
        <w:t>AVM’nin</w:t>
      </w:r>
      <w:proofErr w:type="spellEnd"/>
      <w:r w:rsidRPr="00346DE4">
        <w:rPr>
          <w:rFonts w:ascii="Tahoma" w:eastAsia="Times New Roman" w:hAnsi="Tahoma" w:cs="Tahoma"/>
          <w:color w:val="080809"/>
          <w:szCs w:val="24"/>
          <w:lang w:eastAsia="tr-TR"/>
        </w:rPr>
        <w:t xml:space="preserve"> bulunduğu o köşe (Gazi Mustafa Kemal Bulvarı ile Atatürk Bulvarı’nın kesiştiği, Soysal Pasajı’nın karşısına denk gelen çıkış), binanın tarihsel mülkiyeti ve hafızası nedeniyle “Kızılay Genel Müdürlüğü” çıkışı olarak </w:t>
      </w:r>
      <w:proofErr w:type="spellStart"/>
      <w:r w:rsidRPr="00346DE4">
        <w:rPr>
          <w:rFonts w:ascii="Tahoma" w:eastAsia="Times New Roman" w:hAnsi="Tahoma" w:cs="Tahoma"/>
          <w:color w:val="080809"/>
          <w:szCs w:val="24"/>
          <w:lang w:eastAsia="tr-TR"/>
        </w:rPr>
        <w:t>tabelalandırıldı</w:t>
      </w:r>
      <w:proofErr w:type="spellEnd"/>
      <w:r w:rsidRPr="00346DE4">
        <w:rPr>
          <w:rFonts w:ascii="Tahoma" w:eastAsia="Times New Roman" w:hAnsi="Tahoma" w:cs="Tahoma"/>
          <w:color w:val="080809"/>
          <w:szCs w:val="24"/>
          <w:lang w:eastAsia="tr-TR"/>
        </w:rPr>
        <w:t xml:space="preserve">. Yani o yön tabelası, bina 1979’da yıkılmış olsa da hem bir mülkiyet sınırını hem de Ankara’nın en köklü kentsel simgelerinden birinin adını yeraltında yaşatmaya devam ediyor. </w:t>
      </w:r>
    </w:p>
    <w:p w:rsidR="000B3B73" w:rsidRPr="00612A23" w:rsidRDefault="000B3B73" w:rsidP="00C258C3">
      <w:pPr>
        <w:rPr>
          <w:rFonts w:ascii="Tahoma" w:eastAsia="Times New Roman" w:hAnsi="Tahoma" w:cs="Tahoma"/>
          <w:sz w:val="22"/>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Çünkü şehir dediğimiz şey yalnızca yollar, kavşaklar ve binalar değildir. Şehir</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insanın yıllar sonra gözlerini kapattığında yürüyebildiği sokaktır. Çocukluğunun sesini duyabildiği meydandır. İlk kez elini tuttuğu insanı hatırladığı banktır. Eski Kızılay Genel Müdürlüğü binası artık Ankara'nın ortasında yükselmiyor olabilir. Ama onu tanıyanların hafızasında hâlâ üç katlı, geniş bahçeli, zarif pencereli hâliyle dimdik ayaktadır. Zaman onu yıkamadı</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yalnızca görünmez yaptı.</w:t>
      </w:r>
    </w:p>
    <w:p w:rsidR="00C258C3" w:rsidRPr="00612A23" w:rsidRDefault="00C258C3" w:rsidP="00C258C3">
      <w:pPr>
        <w:rPr>
          <w:rFonts w:ascii="Tahoma" w:eastAsia="Times New Roman" w:hAnsi="Tahoma" w:cs="Tahoma"/>
          <w:sz w:val="20"/>
          <w:szCs w:val="20"/>
          <w:lang w:eastAsia="tr-TR"/>
        </w:rPr>
      </w:pPr>
    </w:p>
    <w:p w:rsidR="007C5F23" w:rsidRPr="00346DE4" w:rsidRDefault="007C5F23" w:rsidP="00C258C3">
      <w:pPr>
        <w:rPr>
          <w:rFonts w:ascii="Tahoma" w:eastAsia="Times New Roman" w:hAnsi="Tahoma" w:cs="Tahoma"/>
          <w:szCs w:val="24"/>
          <w:lang w:eastAsia="tr-TR"/>
        </w:rPr>
      </w:pPr>
      <w:r w:rsidRPr="00346DE4">
        <w:rPr>
          <w:rFonts w:ascii="Tahoma" w:eastAsia="Times New Roman" w:hAnsi="Tahoma" w:cs="Tahoma"/>
          <w:szCs w:val="24"/>
          <w:lang w:eastAsia="tr-TR"/>
        </w:rPr>
        <w:t xml:space="preserve">Belki de bu yüzden bugün bile yaşı belli bir Ankaralı, </w:t>
      </w:r>
      <w:r w:rsidR="000B3B73" w:rsidRPr="00346DE4">
        <w:rPr>
          <w:rFonts w:ascii="Tahoma" w:eastAsia="Times New Roman" w:hAnsi="Tahoma" w:cs="Tahoma"/>
          <w:szCs w:val="24"/>
          <w:lang w:eastAsia="tr-TR"/>
        </w:rPr>
        <w:t>“</w:t>
      </w:r>
      <w:r w:rsidRPr="00346DE4">
        <w:rPr>
          <w:rFonts w:ascii="Tahoma" w:eastAsia="Times New Roman" w:hAnsi="Tahoma" w:cs="Tahoma"/>
          <w:szCs w:val="24"/>
          <w:lang w:eastAsia="tr-TR"/>
        </w:rPr>
        <w:t>Kızılay</w:t>
      </w:r>
      <w:r w:rsidR="000B3B73"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dediğinde önce bir alışveriş merkezini değil, gölgesinde nefes alınan o güzel bahçeyi, Cumhuriyet'in ilk yıllarının o vakur binasını ve gençliğinin Ankara'sını hatırlar. Çünkü bazı yapılar yıkılmaz</w:t>
      </w:r>
      <w:r w:rsidR="0031703C" w:rsidRPr="00346DE4">
        <w:rPr>
          <w:rFonts w:ascii="Tahoma" w:eastAsia="Times New Roman" w:hAnsi="Tahoma" w:cs="Tahoma"/>
          <w:szCs w:val="24"/>
          <w:lang w:eastAsia="tr-TR"/>
        </w:rPr>
        <w:t>,</w:t>
      </w:r>
      <w:r w:rsidRPr="00346DE4">
        <w:rPr>
          <w:rFonts w:ascii="Tahoma" w:eastAsia="Times New Roman" w:hAnsi="Tahoma" w:cs="Tahoma"/>
          <w:szCs w:val="24"/>
          <w:lang w:eastAsia="tr-TR"/>
        </w:rPr>
        <w:t xml:space="preserve"> yalnızca taş olmaktan çıkıp hatıraya dönüşür. Ve hatıraların ömrü, çoğu zaman taşlardan çok daha uzundur.</w:t>
      </w:r>
    </w:p>
    <w:p w:rsidR="00C258C3" w:rsidRPr="00612A23" w:rsidRDefault="00C258C3" w:rsidP="00C258C3">
      <w:pPr>
        <w:rPr>
          <w:rFonts w:ascii="Tahoma" w:eastAsia="Times New Roman" w:hAnsi="Tahoma" w:cs="Tahoma"/>
          <w:sz w:val="20"/>
          <w:szCs w:val="20"/>
          <w:lang w:eastAsia="tr-TR"/>
        </w:rPr>
      </w:pPr>
    </w:p>
    <w:p w:rsidR="000B3B73" w:rsidRPr="00346DE4" w:rsidRDefault="000B3B73" w:rsidP="00C258C3">
      <w:pPr>
        <w:rPr>
          <w:rFonts w:ascii="Tahoma" w:eastAsia="Times New Roman" w:hAnsi="Tahoma" w:cs="Tahoma"/>
          <w:b/>
          <w:szCs w:val="24"/>
          <w:lang w:eastAsia="tr-TR"/>
        </w:rPr>
      </w:pPr>
      <w:r w:rsidRPr="00346DE4">
        <w:rPr>
          <w:rFonts w:ascii="Tahoma" w:eastAsia="Times New Roman" w:hAnsi="Tahoma" w:cs="Tahoma"/>
          <w:b/>
          <w:szCs w:val="24"/>
          <w:lang w:eastAsia="tr-TR"/>
        </w:rPr>
        <w:t>Nadir AVŞAROĞLU</w:t>
      </w:r>
    </w:p>
    <w:p w:rsidR="000B3B73" w:rsidRPr="00346DE4" w:rsidRDefault="000B3B73" w:rsidP="00C258C3">
      <w:pPr>
        <w:rPr>
          <w:rFonts w:ascii="Tahoma" w:eastAsia="Times New Roman" w:hAnsi="Tahoma" w:cs="Tahoma"/>
          <w:b/>
          <w:szCs w:val="24"/>
          <w:lang w:eastAsia="tr-TR"/>
        </w:rPr>
      </w:pPr>
      <w:r w:rsidRPr="00346DE4">
        <w:rPr>
          <w:rFonts w:ascii="Tahoma" w:eastAsia="Times New Roman" w:hAnsi="Tahoma" w:cs="Tahoma"/>
          <w:b/>
          <w:szCs w:val="24"/>
          <w:lang w:eastAsia="tr-TR"/>
        </w:rPr>
        <w:t>Temmuz - 2026</w:t>
      </w:r>
      <w:bookmarkStart w:id="0" w:name="_GoBack"/>
      <w:bookmarkEnd w:id="0"/>
    </w:p>
    <w:sectPr w:rsidR="000B3B73" w:rsidRPr="00346DE4" w:rsidSect="002B3BA2">
      <w:pgSz w:w="11906" w:h="16838"/>
      <w:pgMar w:top="1417" w:right="1417" w:bottom="1417" w:left="141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065"/>
    <w:rsid w:val="00062AC5"/>
    <w:rsid w:val="000B3B73"/>
    <w:rsid w:val="001C0E95"/>
    <w:rsid w:val="002B3BA2"/>
    <w:rsid w:val="0031703C"/>
    <w:rsid w:val="00346DE4"/>
    <w:rsid w:val="004B295F"/>
    <w:rsid w:val="00612A23"/>
    <w:rsid w:val="00627065"/>
    <w:rsid w:val="007C5F23"/>
    <w:rsid w:val="00890B1B"/>
    <w:rsid w:val="008A3B56"/>
    <w:rsid w:val="00946504"/>
    <w:rsid w:val="00C258C3"/>
    <w:rsid w:val="00F406B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27065"/>
    <w:rPr>
      <w:rFonts w:ascii="Tahoma" w:hAnsi="Tahoma" w:cs="Tahoma"/>
      <w:sz w:val="16"/>
      <w:szCs w:val="16"/>
    </w:rPr>
  </w:style>
  <w:style w:type="character" w:customStyle="1" w:styleId="BalonMetniChar">
    <w:name w:val="Balon Metni Char"/>
    <w:basedOn w:val="VarsaylanParagrafYazTipi"/>
    <w:link w:val="BalonMetni"/>
    <w:uiPriority w:val="99"/>
    <w:semiHidden/>
    <w:rsid w:val="006270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tr-TR"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27065"/>
    <w:rPr>
      <w:rFonts w:ascii="Tahoma" w:hAnsi="Tahoma" w:cs="Tahoma"/>
      <w:sz w:val="16"/>
      <w:szCs w:val="16"/>
    </w:rPr>
  </w:style>
  <w:style w:type="character" w:customStyle="1" w:styleId="BalonMetniChar">
    <w:name w:val="Balon Metni Char"/>
    <w:basedOn w:val="VarsaylanParagrafYazTipi"/>
    <w:link w:val="BalonMetni"/>
    <w:uiPriority w:val="99"/>
    <w:semiHidden/>
    <w:rsid w:val="006270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733870">
      <w:bodyDiv w:val="1"/>
      <w:marLeft w:val="0"/>
      <w:marRight w:val="0"/>
      <w:marTop w:val="0"/>
      <w:marBottom w:val="0"/>
      <w:divBdr>
        <w:top w:val="none" w:sz="0" w:space="0" w:color="auto"/>
        <w:left w:val="none" w:sz="0" w:space="0" w:color="auto"/>
        <w:bottom w:val="none" w:sz="0" w:space="0" w:color="auto"/>
        <w:right w:val="none" w:sz="0" w:space="0" w:color="auto"/>
      </w:divBdr>
      <w:divsChild>
        <w:div w:id="1572930454">
          <w:marLeft w:val="0"/>
          <w:marRight w:val="0"/>
          <w:marTop w:val="0"/>
          <w:marBottom w:val="0"/>
          <w:divBdr>
            <w:top w:val="none" w:sz="0" w:space="0" w:color="auto"/>
            <w:left w:val="none" w:sz="0" w:space="0" w:color="auto"/>
            <w:bottom w:val="none" w:sz="0" w:space="0" w:color="auto"/>
            <w:right w:val="none" w:sz="0" w:space="0" w:color="auto"/>
          </w:divBdr>
          <w:divsChild>
            <w:div w:id="418526754">
              <w:marLeft w:val="0"/>
              <w:marRight w:val="0"/>
              <w:marTop w:val="0"/>
              <w:marBottom w:val="0"/>
              <w:divBdr>
                <w:top w:val="none" w:sz="0" w:space="0" w:color="auto"/>
                <w:left w:val="none" w:sz="0" w:space="0" w:color="auto"/>
                <w:bottom w:val="none" w:sz="0" w:space="0" w:color="auto"/>
                <w:right w:val="none" w:sz="0" w:space="0" w:color="auto"/>
              </w:divBdr>
            </w:div>
          </w:divsChild>
        </w:div>
        <w:div w:id="192035479">
          <w:marLeft w:val="0"/>
          <w:marRight w:val="0"/>
          <w:marTop w:val="120"/>
          <w:marBottom w:val="0"/>
          <w:divBdr>
            <w:top w:val="none" w:sz="0" w:space="0" w:color="auto"/>
            <w:left w:val="none" w:sz="0" w:space="0" w:color="auto"/>
            <w:bottom w:val="none" w:sz="0" w:space="0" w:color="auto"/>
            <w:right w:val="none" w:sz="0" w:space="0" w:color="auto"/>
          </w:divBdr>
          <w:divsChild>
            <w:div w:id="314336603">
              <w:marLeft w:val="0"/>
              <w:marRight w:val="0"/>
              <w:marTop w:val="0"/>
              <w:marBottom w:val="0"/>
              <w:divBdr>
                <w:top w:val="none" w:sz="0" w:space="0" w:color="auto"/>
                <w:left w:val="none" w:sz="0" w:space="0" w:color="auto"/>
                <w:bottom w:val="none" w:sz="0" w:space="0" w:color="auto"/>
                <w:right w:val="none" w:sz="0" w:space="0" w:color="auto"/>
              </w:divBdr>
            </w:div>
          </w:divsChild>
        </w:div>
        <w:div w:id="610237771">
          <w:marLeft w:val="0"/>
          <w:marRight w:val="0"/>
          <w:marTop w:val="120"/>
          <w:marBottom w:val="0"/>
          <w:divBdr>
            <w:top w:val="none" w:sz="0" w:space="0" w:color="auto"/>
            <w:left w:val="none" w:sz="0" w:space="0" w:color="auto"/>
            <w:bottom w:val="none" w:sz="0" w:space="0" w:color="auto"/>
            <w:right w:val="none" w:sz="0" w:space="0" w:color="auto"/>
          </w:divBdr>
          <w:divsChild>
            <w:div w:id="1221600900">
              <w:marLeft w:val="0"/>
              <w:marRight w:val="0"/>
              <w:marTop w:val="0"/>
              <w:marBottom w:val="0"/>
              <w:divBdr>
                <w:top w:val="none" w:sz="0" w:space="0" w:color="auto"/>
                <w:left w:val="none" w:sz="0" w:space="0" w:color="auto"/>
                <w:bottom w:val="none" w:sz="0" w:space="0" w:color="auto"/>
                <w:right w:val="none" w:sz="0" w:space="0" w:color="auto"/>
              </w:divBdr>
            </w:div>
          </w:divsChild>
        </w:div>
        <w:div w:id="400063102">
          <w:marLeft w:val="0"/>
          <w:marRight w:val="0"/>
          <w:marTop w:val="120"/>
          <w:marBottom w:val="0"/>
          <w:divBdr>
            <w:top w:val="none" w:sz="0" w:space="0" w:color="auto"/>
            <w:left w:val="none" w:sz="0" w:space="0" w:color="auto"/>
            <w:bottom w:val="none" w:sz="0" w:space="0" w:color="auto"/>
            <w:right w:val="none" w:sz="0" w:space="0" w:color="auto"/>
          </w:divBdr>
          <w:divsChild>
            <w:div w:id="1294293619">
              <w:marLeft w:val="0"/>
              <w:marRight w:val="0"/>
              <w:marTop w:val="0"/>
              <w:marBottom w:val="0"/>
              <w:divBdr>
                <w:top w:val="none" w:sz="0" w:space="0" w:color="auto"/>
                <w:left w:val="none" w:sz="0" w:space="0" w:color="auto"/>
                <w:bottom w:val="none" w:sz="0" w:space="0" w:color="auto"/>
                <w:right w:val="none" w:sz="0" w:space="0" w:color="auto"/>
              </w:divBdr>
            </w:div>
          </w:divsChild>
        </w:div>
        <w:div w:id="224950983">
          <w:marLeft w:val="0"/>
          <w:marRight w:val="0"/>
          <w:marTop w:val="120"/>
          <w:marBottom w:val="0"/>
          <w:divBdr>
            <w:top w:val="none" w:sz="0" w:space="0" w:color="auto"/>
            <w:left w:val="none" w:sz="0" w:space="0" w:color="auto"/>
            <w:bottom w:val="none" w:sz="0" w:space="0" w:color="auto"/>
            <w:right w:val="none" w:sz="0" w:space="0" w:color="auto"/>
          </w:divBdr>
          <w:divsChild>
            <w:div w:id="1517690862">
              <w:marLeft w:val="0"/>
              <w:marRight w:val="0"/>
              <w:marTop w:val="0"/>
              <w:marBottom w:val="0"/>
              <w:divBdr>
                <w:top w:val="none" w:sz="0" w:space="0" w:color="auto"/>
                <w:left w:val="none" w:sz="0" w:space="0" w:color="auto"/>
                <w:bottom w:val="none" w:sz="0" w:space="0" w:color="auto"/>
                <w:right w:val="none" w:sz="0" w:space="0" w:color="auto"/>
              </w:divBdr>
            </w:div>
          </w:divsChild>
        </w:div>
        <w:div w:id="1530215827">
          <w:marLeft w:val="0"/>
          <w:marRight w:val="0"/>
          <w:marTop w:val="120"/>
          <w:marBottom w:val="0"/>
          <w:divBdr>
            <w:top w:val="none" w:sz="0" w:space="0" w:color="auto"/>
            <w:left w:val="none" w:sz="0" w:space="0" w:color="auto"/>
            <w:bottom w:val="none" w:sz="0" w:space="0" w:color="auto"/>
            <w:right w:val="none" w:sz="0" w:space="0" w:color="auto"/>
          </w:divBdr>
          <w:divsChild>
            <w:div w:id="1579636464">
              <w:marLeft w:val="0"/>
              <w:marRight w:val="0"/>
              <w:marTop w:val="0"/>
              <w:marBottom w:val="0"/>
              <w:divBdr>
                <w:top w:val="none" w:sz="0" w:space="0" w:color="auto"/>
                <w:left w:val="none" w:sz="0" w:space="0" w:color="auto"/>
                <w:bottom w:val="none" w:sz="0" w:space="0" w:color="auto"/>
                <w:right w:val="none" w:sz="0" w:space="0" w:color="auto"/>
              </w:divBdr>
            </w:div>
          </w:divsChild>
        </w:div>
        <w:div w:id="821579001">
          <w:marLeft w:val="0"/>
          <w:marRight w:val="0"/>
          <w:marTop w:val="120"/>
          <w:marBottom w:val="0"/>
          <w:divBdr>
            <w:top w:val="none" w:sz="0" w:space="0" w:color="auto"/>
            <w:left w:val="none" w:sz="0" w:space="0" w:color="auto"/>
            <w:bottom w:val="none" w:sz="0" w:space="0" w:color="auto"/>
            <w:right w:val="none" w:sz="0" w:space="0" w:color="auto"/>
          </w:divBdr>
          <w:divsChild>
            <w:div w:id="1009218739">
              <w:marLeft w:val="0"/>
              <w:marRight w:val="0"/>
              <w:marTop w:val="0"/>
              <w:marBottom w:val="0"/>
              <w:divBdr>
                <w:top w:val="none" w:sz="0" w:space="0" w:color="auto"/>
                <w:left w:val="none" w:sz="0" w:space="0" w:color="auto"/>
                <w:bottom w:val="none" w:sz="0" w:space="0" w:color="auto"/>
                <w:right w:val="none" w:sz="0" w:space="0" w:color="auto"/>
              </w:divBdr>
            </w:div>
          </w:divsChild>
        </w:div>
        <w:div w:id="1041595729">
          <w:marLeft w:val="0"/>
          <w:marRight w:val="0"/>
          <w:marTop w:val="120"/>
          <w:marBottom w:val="0"/>
          <w:divBdr>
            <w:top w:val="none" w:sz="0" w:space="0" w:color="auto"/>
            <w:left w:val="none" w:sz="0" w:space="0" w:color="auto"/>
            <w:bottom w:val="none" w:sz="0" w:space="0" w:color="auto"/>
            <w:right w:val="none" w:sz="0" w:space="0" w:color="auto"/>
          </w:divBdr>
          <w:divsChild>
            <w:div w:id="122624884">
              <w:marLeft w:val="0"/>
              <w:marRight w:val="0"/>
              <w:marTop w:val="0"/>
              <w:marBottom w:val="0"/>
              <w:divBdr>
                <w:top w:val="none" w:sz="0" w:space="0" w:color="auto"/>
                <w:left w:val="none" w:sz="0" w:space="0" w:color="auto"/>
                <w:bottom w:val="none" w:sz="0" w:space="0" w:color="auto"/>
                <w:right w:val="none" w:sz="0" w:space="0" w:color="auto"/>
              </w:divBdr>
            </w:div>
          </w:divsChild>
        </w:div>
        <w:div w:id="225458200">
          <w:marLeft w:val="0"/>
          <w:marRight w:val="0"/>
          <w:marTop w:val="120"/>
          <w:marBottom w:val="0"/>
          <w:divBdr>
            <w:top w:val="none" w:sz="0" w:space="0" w:color="auto"/>
            <w:left w:val="none" w:sz="0" w:space="0" w:color="auto"/>
            <w:bottom w:val="none" w:sz="0" w:space="0" w:color="auto"/>
            <w:right w:val="none" w:sz="0" w:space="0" w:color="auto"/>
          </w:divBdr>
          <w:divsChild>
            <w:div w:id="1032152856">
              <w:marLeft w:val="0"/>
              <w:marRight w:val="0"/>
              <w:marTop w:val="0"/>
              <w:marBottom w:val="0"/>
              <w:divBdr>
                <w:top w:val="none" w:sz="0" w:space="0" w:color="auto"/>
                <w:left w:val="none" w:sz="0" w:space="0" w:color="auto"/>
                <w:bottom w:val="none" w:sz="0" w:space="0" w:color="auto"/>
                <w:right w:val="none" w:sz="0" w:space="0" w:color="auto"/>
              </w:divBdr>
            </w:div>
            <w:div w:id="7247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970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926</Words>
  <Characters>5282</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Nadir Avşaroğlu</dc:creator>
  <cp:lastModifiedBy>Nadir Avşaroğlu</cp:lastModifiedBy>
  <cp:revision>3</cp:revision>
  <dcterms:created xsi:type="dcterms:W3CDTF">2026-07-12T18:26:00Z</dcterms:created>
  <dcterms:modified xsi:type="dcterms:W3CDTF">2026-07-13T15:37:00Z</dcterms:modified>
</cp:coreProperties>
</file>